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סיפור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מנחם בגין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מרכזיים בדרכו המנהיגותית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ערכי צניעות ושלום לאירועים בחייו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פעיל ציוני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בכרטיס הראשון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בכרטיס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1. 1913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(לידתו של בגין בבריסק)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(פיקוד על ארגון האצ״ל)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(כניסתו לתפקיד ראש 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(הסכם שלום עם מצרים)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פעל במחתרת לפני קום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נבחר לראש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חתם על הסכם 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ללמוד שהוא גדל בבית שהעריך עברית, מסורת יהודית ואת הרעיון של חזרה לארץ ישראל, ואלה ערכים שליוו אותו גם כמנהיג בוגר.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1913, 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/ מנהיגות / שאיפה לשלום - כל תשובה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כרטיסי הסיפור במהלך השיעור ולבקש מהתלמידים לעקוב אחרי הציר הכרונולוגי תוך כדי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על הקשר בין הערכים האישיים של בגין לבין האירועים ההיסטוריים בחייו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הסידור הכרונולוגי לעבודה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סיפור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סיפור חייו של מנחם בגין כפי שהוא מוצג בכרטיסי הסיפור, מהולדתו בבריסק ועד תרומתו למדינת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ציוני  ·  1913  ·  בריסק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היה תפקידו של אביו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פעיל 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חקלאי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בבית שבו דיברו עברית ושמרו על מסורת.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בתל 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אביו של בגין היה פעיל למען הרעיון הציוני.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נולד ב-16.8.__________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מנחם בגין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אביו של בגין, זאב דב, היה פעיל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1. 1913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כניסתו לתפקיד ראש 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תקופת המחתרת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הסכם שלום עם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לידתו של בגין בבריסק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1978-1979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פיקוד על ארגון האצ״ל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חתם על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נולד בבריסק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פעל במחתרת לפני קום המדינה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נבחר לראש ממשלת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אפשר ללמוד מהתיאור של הבית שבו גדל בגין על הערכים שליוו אותו בהמשך חייו?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שנה ובאיזו עיר נולד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עם איזו מדינה בגין חתם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סיפור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